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3871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B57749D" wp14:editId="3521657B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>TOWN OF POESTENKILL</w:t>
      </w:r>
    </w:p>
    <w:p w14:paraId="14DF1341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4CF27409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0C5A6BCB" w14:textId="77777777" w:rsidR="00FE2987" w:rsidRDefault="00FE2987" w:rsidP="00866E94">
      <w:pPr>
        <w:ind w:left="-900" w:firstLine="900"/>
        <w:jc w:val="center"/>
      </w:pPr>
    </w:p>
    <w:p w14:paraId="28E0C7AF" w14:textId="00E36071" w:rsidR="00FE2987" w:rsidRDefault="00FE2987" w:rsidP="00FE2987">
      <w:pPr>
        <w:ind w:left="-900" w:firstLine="900"/>
        <w:rPr>
          <w:b/>
        </w:rPr>
      </w:pPr>
    </w:p>
    <w:p w14:paraId="2DF7720B" w14:textId="77777777" w:rsidR="009E69F6" w:rsidRDefault="009E69F6" w:rsidP="00FE2987">
      <w:pPr>
        <w:ind w:left="-900" w:firstLine="900"/>
        <w:rPr>
          <w:b/>
        </w:rPr>
      </w:pPr>
    </w:p>
    <w:p w14:paraId="5259471C" w14:textId="77777777" w:rsidR="00FE2987" w:rsidRDefault="00FE2987" w:rsidP="004F7350">
      <w:pPr>
        <w:rPr>
          <w:b/>
        </w:rPr>
      </w:pPr>
    </w:p>
    <w:p w14:paraId="4609E266" w14:textId="7A33BE6B" w:rsidR="00952562" w:rsidRDefault="008976D6" w:rsidP="004F7350">
      <w:pPr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2E1CFAD8" w14:textId="77777777" w:rsidR="00851543" w:rsidRDefault="00851543" w:rsidP="004F7350">
      <w:pPr>
        <w:rPr>
          <w:b/>
        </w:rPr>
      </w:pPr>
    </w:p>
    <w:p w14:paraId="624045BF" w14:textId="56C093AA" w:rsidR="009E69F6" w:rsidRDefault="009E69F6" w:rsidP="004F7350">
      <w:pPr>
        <w:rPr>
          <w:b/>
        </w:rPr>
      </w:pPr>
    </w:p>
    <w:p w14:paraId="34EDD473" w14:textId="22FC04A3" w:rsidR="009E69F6" w:rsidRDefault="009E69F6" w:rsidP="004F7350">
      <w:pPr>
        <w:rPr>
          <w:b/>
        </w:rPr>
      </w:pPr>
    </w:p>
    <w:p w14:paraId="39D66E6E" w14:textId="7B5BC57E" w:rsidR="009E69F6" w:rsidRDefault="009E69F6" w:rsidP="004F7350">
      <w:pPr>
        <w:jc w:val="center"/>
        <w:rPr>
          <w:b/>
        </w:rPr>
      </w:pPr>
      <w:r>
        <w:rPr>
          <w:b/>
        </w:rPr>
        <w:t>PLANNING BOARD</w:t>
      </w:r>
    </w:p>
    <w:p w14:paraId="0AB47D05" w14:textId="5A65B135" w:rsidR="009E69F6" w:rsidRDefault="009E69F6" w:rsidP="004F7350">
      <w:pPr>
        <w:jc w:val="center"/>
        <w:rPr>
          <w:b/>
        </w:rPr>
      </w:pPr>
      <w:r>
        <w:rPr>
          <w:b/>
        </w:rPr>
        <w:t>May 3, 2022</w:t>
      </w:r>
    </w:p>
    <w:p w14:paraId="0A4C3445" w14:textId="5F229F1C" w:rsidR="009E69F6" w:rsidRDefault="009E69F6" w:rsidP="004F7350">
      <w:pPr>
        <w:jc w:val="center"/>
        <w:rPr>
          <w:b/>
        </w:rPr>
      </w:pPr>
      <w:r>
        <w:rPr>
          <w:b/>
        </w:rPr>
        <w:t>@ Poestenkill Town Hall</w:t>
      </w:r>
    </w:p>
    <w:p w14:paraId="4E3EE603" w14:textId="5E0AF00F" w:rsidR="009E69F6" w:rsidRDefault="009E69F6" w:rsidP="004F7350">
      <w:pPr>
        <w:jc w:val="center"/>
        <w:rPr>
          <w:b/>
        </w:rPr>
      </w:pPr>
    </w:p>
    <w:p w14:paraId="20683442" w14:textId="56FC6EBE" w:rsidR="009E69F6" w:rsidRPr="009E69F6" w:rsidRDefault="009E69F6" w:rsidP="004F7350">
      <w:pPr>
        <w:rPr>
          <w:bCs/>
        </w:rPr>
      </w:pPr>
      <w:r w:rsidRPr="009E69F6">
        <w:rPr>
          <w:b/>
          <w:u w:val="single"/>
        </w:rPr>
        <w:t>Attendees: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u w:val="single"/>
        </w:rPr>
        <w:t>Non-voting</w:t>
      </w:r>
    </w:p>
    <w:p w14:paraId="60215AF9" w14:textId="7AABF060" w:rsidR="009E69F6" w:rsidRDefault="009E69F6" w:rsidP="00AE5BAA">
      <w:pPr>
        <w:rPr>
          <w:bCs/>
        </w:rPr>
      </w:pPr>
      <w:r>
        <w:rPr>
          <w:bCs/>
        </w:rPr>
        <w:t>Tom Russell, Chairman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Stephanie Volkmann, Clerk</w:t>
      </w:r>
    </w:p>
    <w:p w14:paraId="4D2E5D9A" w14:textId="16E0433B" w:rsidR="009E69F6" w:rsidRDefault="009E69F6" w:rsidP="00AE5BAA">
      <w:pPr>
        <w:rPr>
          <w:bCs/>
        </w:rPr>
      </w:pPr>
      <w:r>
        <w:rPr>
          <w:bCs/>
        </w:rPr>
        <w:t>Laura Burzesi, Vice Chairman</w:t>
      </w:r>
    </w:p>
    <w:p w14:paraId="347FF1F2" w14:textId="5FCC7764" w:rsidR="009E69F6" w:rsidRDefault="009E69F6" w:rsidP="00AE5BAA">
      <w:pPr>
        <w:rPr>
          <w:bCs/>
        </w:rPr>
      </w:pPr>
      <w:r>
        <w:rPr>
          <w:bCs/>
        </w:rPr>
        <w:t>Steve Valente</w:t>
      </w:r>
    </w:p>
    <w:p w14:paraId="420D29AB" w14:textId="63259E3B" w:rsidR="009E69F6" w:rsidRDefault="009E69F6" w:rsidP="00AE5BAA">
      <w:pPr>
        <w:rPr>
          <w:bCs/>
        </w:rPr>
      </w:pPr>
      <w:r>
        <w:rPr>
          <w:bCs/>
        </w:rPr>
        <w:t xml:space="preserve">Harvey Teal </w:t>
      </w:r>
    </w:p>
    <w:p w14:paraId="3BE5E4E3" w14:textId="1F72795A" w:rsidR="009E69F6" w:rsidRDefault="009E69F6" w:rsidP="00AE5BAA">
      <w:pPr>
        <w:rPr>
          <w:bCs/>
        </w:rPr>
      </w:pPr>
      <w:r>
        <w:rPr>
          <w:bCs/>
        </w:rPr>
        <w:t>Jeff Briggs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69F6">
        <w:rPr>
          <w:b/>
          <w:u w:val="single"/>
        </w:rPr>
        <w:t>Absentees:</w:t>
      </w:r>
    </w:p>
    <w:p w14:paraId="05A627DF" w14:textId="7582ABCB" w:rsidR="009E69F6" w:rsidRDefault="009E69F6" w:rsidP="00AE5BA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Don </w:t>
      </w:r>
      <w:proofErr w:type="spellStart"/>
      <w:r>
        <w:rPr>
          <w:bCs/>
        </w:rPr>
        <w:t>Heckelman</w:t>
      </w:r>
      <w:proofErr w:type="spellEnd"/>
    </w:p>
    <w:p w14:paraId="31058927" w14:textId="1001F665" w:rsidR="009E69F6" w:rsidRDefault="009E69F6" w:rsidP="00AE5BA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William Daniel</w:t>
      </w:r>
    </w:p>
    <w:p w14:paraId="36564733" w14:textId="474A679C" w:rsidR="009E69F6" w:rsidRDefault="009E69F6" w:rsidP="00AE5BA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Vick Spring</w:t>
      </w:r>
    </w:p>
    <w:p w14:paraId="4A18A034" w14:textId="7BB4AA9A" w:rsidR="00AE5BAA" w:rsidRDefault="009E69F6" w:rsidP="00AE5BA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Bob Ryan, Esq.</w:t>
      </w:r>
    </w:p>
    <w:p w14:paraId="5D01DF96" w14:textId="77777777" w:rsidR="00851543" w:rsidRDefault="00851543" w:rsidP="00AE5BAA">
      <w:pPr>
        <w:rPr>
          <w:bCs/>
        </w:rPr>
      </w:pPr>
    </w:p>
    <w:p w14:paraId="22094283" w14:textId="77777777" w:rsidR="00964220" w:rsidRDefault="00964220" w:rsidP="00AE5BAA">
      <w:pPr>
        <w:rPr>
          <w:bCs/>
        </w:rPr>
      </w:pPr>
    </w:p>
    <w:p w14:paraId="54E39180" w14:textId="299AB82C" w:rsidR="00AE5BAA" w:rsidRDefault="0089047C" w:rsidP="00AE5BAA">
      <w:pPr>
        <w:rPr>
          <w:bCs/>
        </w:rPr>
      </w:pPr>
      <w:r>
        <w:rPr>
          <w:bCs/>
        </w:rPr>
        <w:t>Chairman Russell called the meeting to order at 7:01</w:t>
      </w:r>
      <w:r w:rsidR="00780B9D">
        <w:rPr>
          <w:bCs/>
        </w:rPr>
        <w:t>pm with the Pledge of the Allegiance and introduced the members of the Board.</w:t>
      </w:r>
    </w:p>
    <w:p w14:paraId="2F982AF4" w14:textId="77777777" w:rsidR="00851543" w:rsidRDefault="00851543" w:rsidP="00AE5BAA">
      <w:pPr>
        <w:rPr>
          <w:bCs/>
        </w:rPr>
      </w:pPr>
    </w:p>
    <w:p w14:paraId="48FA943D" w14:textId="77777777" w:rsidR="00AE5BAA" w:rsidRDefault="00AE5BAA" w:rsidP="00AE5BAA">
      <w:pPr>
        <w:rPr>
          <w:b/>
          <w:u w:val="single"/>
        </w:rPr>
      </w:pPr>
    </w:p>
    <w:p w14:paraId="3879BE1F" w14:textId="1DE16E32" w:rsidR="00AE5BAA" w:rsidRDefault="00780B9D" w:rsidP="00AE5BAA">
      <w:pPr>
        <w:rPr>
          <w:bCs/>
        </w:rPr>
      </w:pPr>
      <w:r w:rsidRPr="00780B9D">
        <w:rPr>
          <w:b/>
          <w:u w:val="single"/>
        </w:rPr>
        <w:t>Public Comments</w:t>
      </w:r>
      <w:r>
        <w:rPr>
          <w:bCs/>
        </w:rPr>
        <w:t>: no comments</w:t>
      </w:r>
      <w:r w:rsidR="006B2AF6">
        <w:rPr>
          <w:bCs/>
        </w:rPr>
        <w:t xml:space="preserve"> from audience</w:t>
      </w:r>
    </w:p>
    <w:p w14:paraId="79721BA0" w14:textId="77777777" w:rsidR="00851543" w:rsidRDefault="00851543" w:rsidP="00AE5BAA">
      <w:pPr>
        <w:rPr>
          <w:bCs/>
        </w:rPr>
      </w:pPr>
    </w:p>
    <w:p w14:paraId="03F6EA10" w14:textId="77777777" w:rsidR="00AE5BAA" w:rsidRDefault="00AE5BAA" w:rsidP="00AE5BAA">
      <w:pPr>
        <w:rPr>
          <w:bCs/>
        </w:rPr>
      </w:pPr>
    </w:p>
    <w:p w14:paraId="14D0D064" w14:textId="77777777" w:rsidR="00AE5BAA" w:rsidRDefault="00780B9D" w:rsidP="00AE5BAA">
      <w:pPr>
        <w:rPr>
          <w:bCs/>
        </w:rPr>
      </w:pPr>
      <w:r w:rsidRPr="00780B9D">
        <w:rPr>
          <w:b/>
          <w:bCs/>
          <w:u w:val="single"/>
        </w:rPr>
        <w:t>Nancie Orsini and Wilbert Langley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Site Plan Review Application</w:t>
      </w:r>
    </w:p>
    <w:p w14:paraId="148DFCB2" w14:textId="734685ED" w:rsidR="00AE5BAA" w:rsidRDefault="00780B9D" w:rsidP="00AE5BAA">
      <w:pPr>
        <w:rPr>
          <w:bCs/>
        </w:rPr>
      </w:pPr>
      <w:r>
        <w:t>Tax Map # 126-4-7.111</w:t>
      </w:r>
      <w:r>
        <w:tab/>
      </w:r>
      <w:r>
        <w:tab/>
      </w:r>
      <w:r>
        <w:tab/>
      </w:r>
      <w:r>
        <w:tab/>
      </w:r>
      <w:r>
        <w:tab/>
      </w:r>
      <w:r w:rsidR="006B2AF6">
        <w:t>278-</w:t>
      </w:r>
      <w:r>
        <w:t>282 Blue Factory Rd</w:t>
      </w:r>
    </w:p>
    <w:p w14:paraId="4C26C73D" w14:textId="77777777" w:rsidR="00AE5BAA" w:rsidRDefault="00AE5BAA" w:rsidP="00AE5BAA">
      <w:pPr>
        <w:rPr>
          <w:bCs/>
        </w:rPr>
      </w:pPr>
    </w:p>
    <w:p w14:paraId="1ADDC69F" w14:textId="77777777" w:rsidR="00903561" w:rsidRDefault="00780B9D" w:rsidP="00AE5BAA">
      <w:r>
        <w:t>Orsini and Langley revised their permit from Special Use Permit to a Site Plan Application</w:t>
      </w:r>
      <w:r w:rsidR="001F5486">
        <w:t xml:space="preserve"> for their</w:t>
      </w:r>
      <w:r w:rsidR="00AE5BAA">
        <w:t xml:space="preserve"> </w:t>
      </w:r>
      <w:r w:rsidR="001F5486">
        <w:t>Venue.</w:t>
      </w:r>
    </w:p>
    <w:p w14:paraId="7C1573ED" w14:textId="10F82630" w:rsidR="00AE5BAA" w:rsidRDefault="001F5486" w:rsidP="00AE5BAA">
      <w:pPr>
        <w:rPr>
          <w:bCs/>
        </w:rPr>
      </w:pPr>
      <w:r>
        <w:t xml:space="preserve"> </w:t>
      </w:r>
    </w:p>
    <w:p w14:paraId="3362FA64" w14:textId="49198AAB" w:rsidR="00AE5BAA" w:rsidRDefault="001F5486" w:rsidP="00AE5BAA">
      <w:r>
        <w:t>The proposed action for their venue would be used for celebrations, gatherings, events, picnics,</w:t>
      </w:r>
      <w:r w:rsidR="00AE5BAA">
        <w:t xml:space="preserve"> homeschooling,</w:t>
      </w:r>
      <w:r>
        <w:t xml:space="preserve"> and host weddings in the future.</w:t>
      </w:r>
    </w:p>
    <w:p w14:paraId="73E991D8" w14:textId="77777777" w:rsidR="00903561" w:rsidRDefault="00903561" w:rsidP="00AE5BAA">
      <w:pPr>
        <w:rPr>
          <w:bCs/>
        </w:rPr>
      </w:pPr>
    </w:p>
    <w:p w14:paraId="445714E3" w14:textId="6290087A" w:rsidR="001F5486" w:rsidRDefault="001F5486" w:rsidP="00AE5BAA">
      <w:r>
        <w:t>The driveway to the venue would be the second driveway off Blue Factory to their property that does not include the bridge. The driveway is being widened from a single lane to a full 2 lane. The bridge will be blocked off during the venue with cones and sign directing the traffic.</w:t>
      </w:r>
      <w:r w:rsidR="00903561">
        <w:t xml:space="preserve"> </w:t>
      </w:r>
      <w:r w:rsidR="001805A1">
        <w:t xml:space="preserve">Emergency vehicles will have adequate availability to turn around and get in and out from the venue if needed.  </w:t>
      </w:r>
    </w:p>
    <w:p w14:paraId="12290922" w14:textId="4B500AC2" w:rsidR="001805A1" w:rsidRDefault="001805A1" w:rsidP="00AE5BAA"/>
    <w:p w14:paraId="5290ECEF" w14:textId="1326776D" w:rsidR="00964220" w:rsidRDefault="001805A1" w:rsidP="00AE5BAA">
      <w:r>
        <w:t xml:space="preserve">Orsini and Langley are looking at possibly renting floors to put under the tents, renting tents from </w:t>
      </w:r>
      <w:r w:rsidR="00BE1586">
        <w:t>Tremont’s</w:t>
      </w:r>
      <w:r>
        <w:t xml:space="preserve"> for the venu</w:t>
      </w:r>
      <w:r w:rsidR="00964220">
        <w:t xml:space="preserve">e and using porta potties for restrooms.  </w:t>
      </w:r>
    </w:p>
    <w:p w14:paraId="1AF2DAFC" w14:textId="77777777" w:rsidR="00964220" w:rsidRDefault="00964220" w:rsidP="00AE5BAA"/>
    <w:p w14:paraId="58B99129" w14:textId="7766B582" w:rsidR="001805A1" w:rsidRDefault="00964220" w:rsidP="00AE5BAA">
      <w:r>
        <w:t xml:space="preserve">The power supply will come from the 282 residence in which National Grid supplies.  National Grid will be contacted to see if the electric will need to be upgraded to 2 phase power. </w:t>
      </w:r>
    </w:p>
    <w:p w14:paraId="3A4E2D25" w14:textId="6426B417" w:rsidR="00964220" w:rsidRDefault="00964220" w:rsidP="00AE5BAA"/>
    <w:p w14:paraId="00E2CD3F" w14:textId="0A6980C0" w:rsidR="00946B9D" w:rsidRDefault="00964220" w:rsidP="00AE5BAA">
      <w:r>
        <w:t>Hours of operation will depend on the lighting supply.  Member Burzesi suggested contacting RPI to see if the students could do a</w:t>
      </w:r>
      <w:r w:rsidR="00834841">
        <w:t xml:space="preserve"> test and</w:t>
      </w:r>
      <w:r>
        <w:t xml:space="preserve"> light study. </w:t>
      </w:r>
      <w:r w:rsidR="00FE3913">
        <w:t>Lighting</w:t>
      </w:r>
      <w:r w:rsidR="00FF1402">
        <w:t xml:space="preserve"> will be placed along the driveway, paths</w:t>
      </w:r>
      <w:r w:rsidR="00FE3913">
        <w:t>,</w:t>
      </w:r>
      <w:r w:rsidR="00FF1402">
        <w:t xml:space="preserve"> in tent</w:t>
      </w:r>
      <w:r>
        <w:t xml:space="preserve"> </w:t>
      </w:r>
      <w:r w:rsidR="00FF1402">
        <w:t xml:space="preserve">and event area. </w:t>
      </w:r>
    </w:p>
    <w:p w14:paraId="4EB96F30" w14:textId="57AC5C9B" w:rsidR="00946B9D" w:rsidRDefault="00946B9D" w:rsidP="00AE5BAA"/>
    <w:p w14:paraId="6DABFDC7" w14:textId="77777777" w:rsidR="00851543" w:rsidRDefault="00851543" w:rsidP="00AE5BAA"/>
    <w:p w14:paraId="3493E29D" w14:textId="0264BCCF" w:rsidR="00946B9D" w:rsidRDefault="00946B9D" w:rsidP="00AE5BAA">
      <w:r>
        <w:t>The water supply has not yet been discussed.  Bottles of water or tanks filled with water are being considered temporarily.  Orsini and Langley are contacting the NYS Health Dept</w:t>
      </w:r>
      <w:r w:rsidR="00F6666E">
        <w:t xml:space="preserve">.  They were interested in </w:t>
      </w:r>
      <w:r>
        <w:t xml:space="preserve">using the artisan well </w:t>
      </w:r>
      <w:r w:rsidR="00F6666E">
        <w:t>and getting it tested.</w:t>
      </w:r>
      <w:r w:rsidR="00964220">
        <w:t xml:space="preserve"> </w:t>
      </w:r>
      <w:r w:rsidR="00F6666E">
        <w:t>If offered to the public for use it would have to be tested often.</w:t>
      </w:r>
    </w:p>
    <w:p w14:paraId="1A7DF37B" w14:textId="77777777" w:rsidR="00851543" w:rsidRDefault="00851543" w:rsidP="00AE5BAA"/>
    <w:p w14:paraId="292613B9" w14:textId="2F563D64" w:rsidR="00F6666E" w:rsidRDefault="00946B9D" w:rsidP="00AE5BAA">
      <w:r>
        <w:t xml:space="preserve">Member Burzesi asked </w:t>
      </w:r>
      <w:r w:rsidR="00F6666E">
        <w:t xml:space="preserve">how the parking lot would be outlined and if there would be a safe area to walk other than on </w:t>
      </w:r>
      <w:r w:rsidR="00170F50">
        <w:t>grass?</w:t>
      </w:r>
      <w:r w:rsidR="00F6666E">
        <w:t xml:space="preserve">  Driveway</w:t>
      </w:r>
      <w:r w:rsidR="00FE3913">
        <w:t xml:space="preserve"> and parking area</w:t>
      </w:r>
      <w:r w:rsidR="00F6666E">
        <w:t xml:space="preserve"> will be outlined with gravel</w:t>
      </w:r>
      <w:r w:rsidR="00FE3913">
        <w:t xml:space="preserve">. </w:t>
      </w:r>
    </w:p>
    <w:p w14:paraId="16DA6C6A" w14:textId="77777777" w:rsidR="00F6666E" w:rsidRDefault="00F6666E" w:rsidP="00AE5BAA"/>
    <w:p w14:paraId="6FF5280E" w14:textId="736DAEAC" w:rsidR="00946B9D" w:rsidRDefault="00F6666E" w:rsidP="00AE5BAA">
      <w:r>
        <w:t>Noise is a concern and the board asked how they would control it</w:t>
      </w:r>
      <w:r w:rsidR="00FE3913">
        <w:t>?</w:t>
      </w:r>
      <w:r>
        <w:t xml:space="preserve">  Mr. Langley explained that the</w:t>
      </w:r>
      <w:r w:rsidR="00FE3913">
        <w:t>r</w:t>
      </w:r>
      <w:r>
        <w:t xml:space="preserve">e is a creek on the </w:t>
      </w:r>
      <w:r w:rsidR="00170F50">
        <w:t>property,</w:t>
      </w:r>
      <w:r>
        <w:t xml:space="preserve"> and it would absorb some of the noise but also the venue is between the wood</w:t>
      </w:r>
      <w:r w:rsidR="00FE3913">
        <w:t>s</w:t>
      </w:r>
      <w:r>
        <w:t xml:space="preserve">, parking lot, evergreen </w:t>
      </w:r>
      <w:proofErr w:type="gramStart"/>
      <w:r>
        <w:t>trees</w:t>
      </w:r>
      <w:proofErr w:type="gramEnd"/>
      <w:r>
        <w:t xml:space="preserve"> and the barnyard.  Member Valente suggested doing a noise stud</w:t>
      </w:r>
      <w:r w:rsidR="00834841">
        <w:t xml:space="preserve">y.  There is a town noise ordinance from 10pm to 7am.  </w:t>
      </w:r>
    </w:p>
    <w:p w14:paraId="591D3F69" w14:textId="521674DD" w:rsidR="00834841" w:rsidRDefault="00834841" w:rsidP="00AE5BAA"/>
    <w:p w14:paraId="6D4042C3" w14:textId="1F427C4F" w:rsidR="00097A72" w:rsidRDefault="00834841" w:rsidP="00AE5BAA">
      <w:r>
        <w:t xml:space="preserve">Chairman Russell asked, will the construction cause runoff and would storm water cause problems? Orsini and Langley </w:t>
      </w:r>
      <w:r w:rsidR="00FE3913">
        <w:t>stated</w:t>
      </w:r>
      <w:r>
        <w:t xml:space="preserve"> it could but in the last 50 y</w:t>
      </w:r>
      <w:r w:rsidR="00BE1586">
        <w:t>ea</w:t>
      </w:r>
      <w:r>
        <w:t>rs it only happen</w:t>
      </w:r>
      <w:r w:rsidR="00097A72">
        <w:t>ed</w:t>
      </w:r>
      <w:r>
        <w:t xml:space="preserve"> 3 times.  </w:t>
      </w:r>
      <w:r w:rsidR="00097A72">
        <w:t xml:space="preserve">They are doing landscaping and moving rocks and banking up the edges to about 3ft.  The venue will be using approximately 2-2 ½ acres and if they disturb over an acre of soil on the </w:t>
      </w:r>
      <w:r w:rsidR="00BE1586">
        <w:t>property,</w:t>
      </w:r>
      <w:r w:rsidR="00097A72">
        <w:t xml:space="preserve"> they </w:t>
      </w:r>
      <w:r w:rsidR="00BE1586">
        <w:t>will</w:t>
      </w:r>
      <w:r w:rsidR="00097A72">
        <w:t xml:space="preserve"> need a special permit.  Board suggested they have Tracy Church come and look.  A SWPP cannot be done in segments and only good for 5yrs.  </w:t>
      </w:r>
    </w:p>
    <w:p w14:paraId="5A20B977" w14:textId="3477F322" w:rsidR="00FE3913" w:rsidRDefault="00FE3913" w:rsidP="00AE5BAA"/>
    <w:p w14:paraId="36CA7283" w14:textId="2D779903" w:rsidR="00097A72" w:rsidRDefault="00FE3913" w:rsidP="00AE5BAA">
      <w:r>
        <w:t>Member Valente noticed that the venue will not be open in the months of October and November.  Orsini and Lan</w:t>
      </w:r>
      <w:r w:rsidR="001B4744">
        <w:t>g</w:t>
      </w:r>
      <w:r>
        <w:t>ley ha</w:t>
      </w:r>
      <w:r w:rsidR="001B4744">
        <w:t>ve</w:t>
      </w:r>
      <w:r>
        <w:t xml:space="preserve"> posted property but do not wish to operate during hunting season.  </w:t>
      </w:r>
      <w:r w:rsidR="001B4744">
        <w:t>They may wish to revisit that depending on how well the venue is growing.</w:t>
      </w:r>
      <w:r w:rsidR="00097A72">
        <w:t xml:space="preserve"> </w:t>
      </w:r>
    </w:p>
    <w:p w14:paraId="3051F5BF" w14:textId="534D6A31" w:rsidR="00097A72" w:rsidRDefault="00097A72" w:rsidP="00AE5BAA"/>
    <w:p w14:paraId="5BEFB06B" w14:textId="199799B9" w:rsidR="00097A72" w:rsidRDefault="00097A72" w:rsidP="00AE5BAA">
      <w:r>
        <w:t>Member Valente asked how they were going to classify the venue? No decision was made so the Board is temporarily tabling it till they figure</w:t>
      </w:r>
      <w:r w:rsidR="002E6DC3">
        <w:t xml:space="preserve"> out how</w:t>
      </w:r>
      <w:r>
        <w:t xml:space="preserve"> </w:t>
      </w:r>
      <w:r w:rsidR="002E6DC3">
        <w:t>to classify it.</w:t>
      </w:r>
    </w:p>
    <w:p w14:paraId="67F118E9" w14:textId="27558028" w:rsidR="002E6DC3" w:rsidRDefault="002E6DC3" w:rsidP="00AE5BAA"/>
    <w:p w14:paraId="06E738BE" w14:textId="6CF27A77" w:rsidR="002E6DC3" w:rsidRDefault="00BE1586" w:rsidP="00AE5BAA">
      <w:r>
        <w:t xml:space="preserve">As a code requires Preliminary Site Plans to be certified by a certified Engineer.  </w:t>
      </w:r>
      <w:r w:rsidR="002E6DC3">
        <w:t xml:space="preserve">Orsini and Langley will need a larger </w:t>
      </w:r>
      <w:r w:rsidR="001B4744">
        <w:t xml:space="preserve">certified </w:t>
      </w:r>
      <w:r w:rsidR="002E6DC3">
        <w:t>stamped sit</w:t>
      </w:r>
      <w:r w:rsidR="003B094E">
        <w:t>e</w:t>
      </w:r>
      <w:r w:rsidR="002E6DC3">
        <w:t xml:space="preserve"> plan </w:t>
      </w:r>
      <w:r>
        <w:t>(</w:t>
      </w:r>
      <w:r w:rsidR="002E6DC3">
        <w:t>but not for the next meeting)</w:t>
      </w:r>
      <w:r w:rsidR="001B4744">
        <w:t xml:space="preserve"> also speak</w:t>
      </w:r>
      <w:r w:rsidR="002E6DC3">
        <w:t xml:space="preserve"> talk to Tracy Church and return to back for the June Meeting.</w:t>
      </w:r>
    </w:p>
    <w:p w14:paraId="2D511DB2" w14:textId="1BECEFE3" w:rsidR="00851543" w:rsidRDefault="00851543" w:rsidP="00AE5BAA"/>
    <w:p w14:paraId="6BBB901C" w14:textId="77777777" w:rsidR="00851543" w:rsidRDefault="00851543" w:rsidP="00AE5BAA"/>
    <w:p w14:paraId="1F5C05A7" w14:textId="285192A3" w:rsidR="002E6DC3" w:rsidRDefault="002E6DC3" w:rsidP="00AE5BAA"/>
    <w:p w14:paraId="5C734F2E" w14:textId="1E2E481F" w:rsidR="002E6DC3" w:rsidRDefault="002E6DC3" w:rsidP="00AE5BAA">
      <w:r>
        <w:rPr>
          <w:b/>
          <w:bCs/>
          <w:u w:val="single"/>
        </w:rPr>
        <w:t xml:space="preserve">Tom </w:t>
      </w:r>
      <w:proofErr w:type="spellStart"/>
      <w:r>
        <w:rPr>
          <w:b/>
          <w:bCs/>
          <w:u w:val="single"/>
        </w:rPr>
        <w:t>Perciballi</w:t>
      </w:r>
      <w:proofErr w:type="spellEnd"/>
      <w:r>
        <w:rPr>
          <w:b/>
          <w:bCs/>
          <w:u w:val="single"/>
        </w:rPr>
        <w:t xml:space="preserve"> and Tom </w:t>
      </w:r>
      <w:proofErr w:type="spellStart"/>
      <w:r>
        <w:rPr>
          <w:b/>
          <w:bCs/>
          <w:u w:val="single"/>
        </w:rPr>
        <w:t>Perciballi</w:t>
      </w:r>
      <w:proofErr w:type="spellEnd"/>
      <w:r>
        <w:rPr>
          <w:b/>
          <w:bCs/>
          <w:u w:val="single"/>
        </w:rPr>
        <w:t xml:space="preserve"> Jr.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Discussion of Use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0919C75" w14:textId="0655F76C" w:rsidR="002E6DC3" w:rsidRDefault="002E6DC3" w:rsidP="00AE5BAA">
      <w:r>
        <w:t>Tax Map # 125.7-4-9</w:t>
      </w:r>
      <w:r>
        <w:tab/>
      </w:r>
      <w:r>
        <w:tab/>
      </w:r>
      <w:r>
        <w:tab/>
      </w:r>
      <w:r>
        <w:tab/>
      </w:r>
      <w:r>
        <w:tab/>
      </w:r>
      <w:r>
        <w:tab/>
        <w:t>10 Ronald Dr</w:t>
      </w:r>
    </w:p>
    <w:p w14:paraId="2B01A5CE" w14:textId="794292D2" w:rsidR="002E6DC3" w:rsidRDefault="002E6DC3" w:rsidP="00AE5BAA"/>
    <w:p w14:paraId="0A076AF8" w14:textId="2789AC71" w:rsidR="002E6DC3" w:rsidRDefault="00700511" w:rsidP="00AE5BAA">
      <w:r>
        <w:t xml:space="preserve">Verifying after the Planning Board Meeting Tom </w:t>
      </w:r>
      <w:proofErr w:type="spellStart"/>
      <w:r>
        <w:t>Perciballi</w:t>
      </w:r>
      <w:proofErr w:type="spellEnd"/>
      <w:r>
        <w:t xml:space="preserve"> was confused on the date of the meeting.</w:t>
      </w:r>
      <w:r w:rsidR="00170F50">
        <w:t xml:space="preserve"> He thought the date was the second Tuesday of the month.</w:t>
      </w:r>
      <w:r>
        <w:t xml:space="preserve">  </w:t>
      </w:r>
    </w:p>
    <w:p w14:paraId="67A9269E" w14:textId="5F3B64BF" w:rsidR="00376801" w:rsidRDefault="00376801" w:rsidP="00AE5BAA"/>
    <w:p w14:paraId="0494DC11" w14:textId="77777777" w:rsidR="00376801" w:rsidRDefault="00376801" w:rsidP="00AE5BAA"/>
    <w:p w14:paraId="11498613" w14:textId="4CA93EE0" w:rsidR="00482DDD" w:rsidRDefault="00482DDD" w:rsidP="00AE5BAA">
      <w:pPr>
        <w:rPr>
          <w:b/>
          <w:bCs/>
          <w:u w:val="single"/>
        </w:rPr>
      </w:pPr>
    </w:p>
    <w:p w14:paraId="56104B36" w14:textId="77777777" w:rsidR="00170F50" w:rsidRDefault="00482DDD" w:rsidP="00AE5BAA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39F01347" w14:textId="43EF800D" w:rsidR="00482DDD" w:rsidRDefault="00482DDD" w:rsidP="00AE5B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14ECFE9C" w14:textId="05B8B898" w:rsidR="00482DDD" w:rsidRDefault="00170F50" w:rsidP="00AE5BAA">
      <w:r>
        <w:t>Comprehensive</w:t>
      </w:r>
      <w:r w:rsidR="00482DDD">
        <w:t xml:space="preserve"> Plan</w:t>
      </w:r>
    </w:p>
    <w:p w14:paraId="70855888" w14:textId="738CC184" w:rsidR="00482DDD" w:rsidRDefault="00170F50" w:rsidP="00AE5BAA">
      <w:r>
        <w:t>Nothing</w:t>
      </w:r>
      <w:r w:rsidR="00482DDD">
        <w:t xml:space="preserve"> new to discuss </w:t>
      </w:r>
      <w:r w:rsidR="005662BD">
        <w:t>currently</w:t>
      </w:r>
      <w:r w:rsidR="00482DDD">
        <w:t>.</w:t>
      </w:r>
    </w:p>
    <w:p w14:paraId="79E8DEDC" w14:textId="77503A1E" w:rsidR="006B2AF6" w:rsidRPr="00482DDD" w:rsidRDefault="006B2AF6" w:rsidP="00AE5BAA">
      <w:proofErr w:type="spellStart"/>
      <w:r>
        <w:t>Shuhart’s</w:t>
      </w:r>
      <w:proofErr w:type="spellEnd"/>
      <w:r>
        <w:t xml:space="preserve"> project will be resuming</w:t>
      </w:r>
    </w:p>
    <w:p w14:paraId="0092387C" w14:textId="77777777" w:rsidR="00482DDD" w:rsidRPr="00482DDD" w:rsidRDefault="00482DDD" w:rsidP="00AE5BAA"/>
    <w:p w14:paraId="2889433C" w14:textId="34E50E0B" w:rsidR="00700511" w:rsidRDefault="00700511" w:rsidP="00AE5BAA"/>
    <w:p w14:paraId="52588D25" w14:textId="5DCD4D85" w:rsidR="00700511" w:rsidRDefault="00700511" w:rsidP="00AE5BAA">
      <w:pPr>
        <w:rPr>
          <w:b/>
          <w:bCs/>
          <w:u w:val="single"/>
        </w:rPr>
      </w:pPr>
      <w:r>
        <w:rPr>
          <w:b/>
          <w:bCs/>
          <w:u w:val="single"/>
        </w:rPr>
        <w:t>Minutes</w:t>
      </w:r>
      <w:r w:rsidR="00482DDD">
        <w:rPr>
          <w:b/>
          <w:bCs/>
          <w:u w:val="single"/>
        </w:rPr>
        <w:t>:</w:t>
      </w:r>
    </w:p>
    <w:p w14:paraId="1BC11089" w14:textId="4131A073" w:rsidR="00700511" w:rsidRDefault="00700511" w:rsidP="00AE5BAA">
      <w:r>
        <w:t>Meeting minutes of April 5, 2022 we</w:t>
      </w:r>
      <w:r w:rsidR="001B4744">
        <w:t>re</w:t>
      </w:r>
      <w:r>
        <w:t xml:space="preserve"> reviewed.  Motion to accept was made by Member Teal and Seconded by Member Burzesi and approved by a vote of 4 yays, 0 nays and 1 abstention (M</w:t>
      </w:r>
      <w:r w:rsidR="00482DDD">
        <w:t>em</w:t>
      </w:r>
      <w:r>
        <w:t xml:space="preserve">ber Valente)  </w:t>
      </w:r>
    </w:p>
    <w:p w14:paraId="3522EACE" w14:textId="17969F41" w:rsidR="002D3CBF" w:rsidRDefault="002D3CBF" w:rsidP="00AE5BAA"/>
    <w:p w14:paraId="08683FDB" w14:textId="27E54115" w:rsidR="002D3CBF" w:rsidRDefault="002D3CBF" w:rsidP="00AE5BAA">
      <w:r>
        <w:lastRenderedPageBreak/>
        <w:t>Motion by Chairman Russell, seconded by, Member Burzesi, and an oral vote of 5 yays to enter in Executive Session at 8:33 pm to discuss personnel issues with no votes taken.  Motion by Member Valente, seconded by, Chairman Russell, and carried to exit Executive Session at 9:18 pm and immediately adjourn this meeting.</w:t>
      </w:r>
    </w:p>
    <w:p w14:paraId="364E2434" w14:textId="6ECFB8BA" w:rsidR="002D3CBF" w:rsidRDefault="002D3CBF" w:rsidP="00AE5BAA"/>
    <w:p w14:paraId="31EEAF9B" w14:textId="368E75C8" w:rsidR="002D3CBF" w:rsidRDefault="002D3CBF" w:rsidP="00AE5BAA">
      <w:r>
        <w:t xml:space="preserve">Motion to adjourn the meeting at 9:23 pm was made by Member Briggs and seconded by Member Teal with a vote of </w:t>
      </w:r>
      <w:r w:rsidR="006B2AF6">
        <w:t>5</w:t>
      </w:r>
      <w:r>
        <w:t xml:space="preserve"> yays, 0 nays, 0 abstentions.</w:t>
      </w:r>
    </w:p>
    <w:p w14:paraId="7EBEB528" w14:textId="7538C068" w:rsidR="002D3CBF" w:rsidRDefault="002D3CBF" w:rsidP="00AE5BAA"/>
    <w:p w14:paraId="1D3A56E3" w14:textId="3C2AE6D6" w:rsidR="002D3CBF" w:rsidRDefault="002D3CBF" w:rsidP="00AE5BAA">
      <w:r>
        <w:t>Respectfully submitted,</w:t>
      </w:r>
    </w:p>
    <w:p w14:paraId="54E672FD" w14:textId="27D6262F" w:rsidR="002D3CBF" w:rsidRDefault="002D3CBF" w:rsidP="00AE5BAA"/>
    <w:p w14:paraId="5D839D7B" w14:textId="1D3D71AB" w:rsidR="002D3CBF" w:rsidRDefault="002D3CBF" w:rsidP="00AE5BAA"/>
    <w:p w14:paraId="593E7BDF" w14:textId="4D22F02E" w:rsidR="002D3CBF" w:rsidRDefault="002D3CBF" w:rsidP="00AE5BAA"/>
    <w:p w14:paraId="5064EA34" w14:textId="48603F54" w:rsidR="002D3CBF" w:rsidRDefault="002D3CBF" w:rsidP="00AE5BAA">
      <w:r>
        <w:t>Stephanie H. Volkmann</w:t>
      </w:r>
    </w:p>
    <w:p w14:paraId="2F6A4904" w14:textId="79CAB8B5" w:rsidR="002D3CBF" w:rsidRDefault="006B2AF6" w:rsidP="00AE5BAA">
      <w:r>
        <w:t>Planning/</w:t>
      </w:r>
      <w:r w:rsidR="002D3CBF">
        <w:t>Zoning Board Clerk</w:t>
      </w:r>
    </w:p>
    <w:p w14:paraId="64AF6603" w14:textId="37E97C93" w:rsidR="002D3CBF" w:rsidRDefault="002D3CBF" w:rsidP="00AE5BAA"/>
    <w:p w14:paraId="135CD412" w14:textId="77777777" w:rsidR="002D3CBF" w:rsidRPr="00700511" w:rsidRDefault="002D3CBF" w:rsidP="00AE5BAA"/>
    <w:p w14:paraId="52E99FE3" w14:textId="67A7B42F" w:rsidR="00700511" w:rsidRDefault="00700511" w:rsidP="00AE5BAA"/>
    <w:p w14:paraId="27B85E6B" w14:textId="77777777" w:rsidR="00700511" w:rsidRPr="002E6DC3" w:rsidRDefault="00700511" w:rsidP="00AE5BAA"/>
    <w:p w14:paraId="3536E46B" w14:textId="15E5B0B8" w:rsidR="00964220" w:rsidRDefault="00964220" w:rsidP="00AE5BAA"/>
    <w:p w14:paraId="27B94023" w14:textId="77777777" w:rsidR="00964220" w:rsidRDefault="00964220" w:rsidP="00AE5BAA"/>
    <w:p w14:paraId="2AAA7634" w14:textId="688563A2" w:rsidR="001805A1" w:rsidRDefault="001805A1" w:rsidP="00AE5BAA"/>
    <w:p w14:paraId="604C2746" w14:textId="77777777" w:rsidR="001805A1" w:rsidRPr="00AE5BAA" w:rsidRDefault="001805A1" w:rsidP="00AE5BAA">
      <w:pPr>
        <w:rPr>
          <w:bCs/>
        </w:rPr>
      </w:pPr>
    </w:p>
    <w:p w14:paraId="2D7F3718" w14:textId="77777777" w:rsidR="001F5486" w:rsidRDefault="001F5486" w:rsidP="00AE5BAA"/>
    <w:sectPr w:rsidR="001F5486" w:rsidSect="00AE5BAA">
      <w:headerReference w:type="default" r:id="rId7"/>
      <w:footerReference w:type="even" r:id="rId8"/>
      <w:footerReference w:type="default" r:id="rId9"/>
      <w:pgSz w:w="12240" w:h="15840" w:code="1"/>
      <w:pgMar w:top="1354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5487" w14:textId="77777777" w:rsidR="005E476B" w:rsidRDefault="005E476B">
      <w:r>
        <w:separator/>
      </w:r>
    </w:p>
  </w:endnote>
  <w:endnote w:type="continuationSeparator" w:id="0">
    <w:p w14:paraId="0D14B92A" w14:textId="77777777" w:rsidR="005E476B" w:rsidRDefault="005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4816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A2D5A1E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C02E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F1FD6" w14:textId="77777777" w:rsidR="005E476B" w:rsidRDefault="005E476B">
      <w:r>
        <w:separator/>
      </w:r>
    </w:p>
  </w:footnote>
  <w:footnote w:type="continuationSeparator" w:id="0">
    <w:p w14:paraId="2E1C69B6" w14:textId="77777777" w:rsidR="005E476B" w:rsidRDefault="005E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18ADC" w14:textId="4A3ED3BB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B2AF6">
      <w:rPr>
        <w:noProof/>
      </w:rPr>
      <w:t>May 16, 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F6"/>
    <w:rsid w:val="00035E7C"/>
    <w:rsid w:val="00043A4B"/>
    <w:rsid w:val="00097A72"/>
    <w:rsid w:val="000C69EE"/>
    <w:rsid w:val="000D3A13"/>
    <w:rsid w:val="00170F50"/>
    <w:rsid w:val="001805A1"/>
    <w:rsid w:val="00191759"/>
    <w:rsid w:val="001B4744"/>
    <w:rsid w:val="001F5486"/>
    <w:rsid w:val="002D3CBF"/>
    <w:rsid w:val="002D6831"/>
    <w:rsid w:val="002E6DC3"/>
    <w:rsid w:val="00376801"/>
    <w:rsid w:val="003B094E"/>
    <w:rsid w:val="004336B6"/>
    <w:rsid w:val="00476A8E"/>
    <w:rsid w:val="00482DDD"/>
    <w:rsid w:val="004B7C65"/>
    <w:rsid w:val="004D01D5"/>
    <w:rsid w:val="004E31BC"/>
    <w:rsid w:val="004F269E"/>
    <w:rsid w:val="004F7350"/>
    <w:rsid w:val="005662BD"/>
    <w:rsid w:val="005E476B"/>
    <w:rsid w:val="00605B3D"/>
    <w:rsid w:val="006B2AF6"/>
    <w:rsid w:val="006F4649"/>
    <w:rsid w:val="00700511"/>
    <w:rsid w:val="00734087"/>
    <w:rsid w:val="007553B5"/>
    <w:rsid w:val="00780B9D"/>
    <w:rsid w:val="00834841"/>
    <w:rsid w:val="00834F5F"/>
    <w:rsid w:val="00835E8D"/>
    <w:rsid w:val="00851543"/>
    <w:rsid w:val="00866E94"/>
    <w:rsid w:val="0089047C"/>
    <w:rsid w:val="008976D6"/>
    <w:rsid w:val="008D59FB"/>
    <w:rsid w:val="008F2728"/>
    <w:rsid w:val="00903561"/>
    <w:rsid w:val="00946B9D"/>
    <w:rsid w:val="00952562"/>
    <w:rsid w:val="00964220"/>
    <w:rsid w:val="00994FC9"/>
    <w:rsid w:val="009E69F6"/>
    <w:rsid w:val="00A41127"/>
    <w:rsid w:val="00AD6EE6"/>
    <w:rsid w:val="00AE5BAA"/>
    <w:rsid w:val="00AE6AFB"/>
    <w:rsid w:val="00AF0D67"/>
    <w:rsid w:val="00B014AD"/>
    <w:rsid w:val="00B26A71"/>
    <w:rsid w:val="00BD5199"/>
    <w:rsid w:val="00BE1586"/>
    <w:rsid w:val="00C21A5A"/>
    <w:rsid w:val="00CF0DB3"/>
    <w:rsid w:val="00D53B93"/>
    <w:rsid w:val="00EF659A"/>
    <w:rsid w:val="00F6666E"/>
    <w:rsid w:val="00FA09E2"/>
    <w:rsid w:val="00FA44FD"/>
    <w:rsid w:val="00FE2987"/>
    <w:rsid w:val="00FE3913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C78618"/>
  <w15:chartTrackingRefBased/>
  <w15:docId w15:val="{11B10D6D-0F9F-42EE-A0AC-D34E10D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2022-05-09T15:50:00Z</cp:lastPrinted>
  <dcterms:created xsi:type="dcterms:W3CDTF">2022-05-16T14:02:00Z</dcterms:created>
  <dcterms:modified xsi:type="dcterms:W3CDTF">2022-05-16T14:02:00Z</dcterms:modified>
</cp:coreProperties>
</file>